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95" w:rsidRPr="00F90195" w:rsidRDefault="00F90195" w:rsidP="00F90195">
      <w:pPr>
        <w:ind w:firstLine="709"/>
        <w:jc w:val="center"/>
        <w:rPr>
          <w:b/>
          <w:color w:val="0070C0"/>
          <w:sz w:val="28"/>
          <w:szCs w:val="28"/>
        </w:rPr>
      </w:pPr>
      <w:r w:rsidRPr="00F90195">
        <w:rPr>
          <w:b/>
          <w:color w:val="0070C0"/>
          <w:sz w:val="28"/>
          <w:szCs w:val="28"/>
        </w:rPr>
        <w:t>Адаптационный период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    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90195">
        <w:rPr>
          <w:b/>
          <w:sz w:val="28"/>
          <w:szCs w:val="28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</w:t>
      </w:r>
      <w:r w:rsidRPr="00F90195">
        <w:rPr>
          <w:b/>
          <w:sz w:val="28"/>
          <w:szCs w:val="28"/>
        </w:rPr>
        <w:softHyphen/>
        <w:t>ный результат - спокойный ребенок, с удовольствием посещающий дошкольное образовательное учреждение.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F90195">
        <w:rPr>
          <w:b/>
          <w:iCs/>
          <w:sz w:val="28"/>
          <w:szCs w:val="28"/>
        </w:rPr>
        <w:t>Ребенок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Детям любого возраста очень непросто начинать посещать сад. В их жизни все ме</w:t>
      </w:r>
      <w:r w:rsidRPr="00F90195">
        <w:rPr>
          <w:color w:val="000000"/>
          <w:sz w:val="28"/>
          <w:szCs w:val="28"/>
        </w:rPr>
        <w:softHyphen/>
        <w:t>няется кардинальным образом. В привыч</w:t>
      </w:r>
      <w:r w:rsidRPr="00F90195">
        <w:rPr>
          <w:color w:val="000000"/>
          <w:sz w:val="28"/>
          <w:szCs w:val="28"/>
        </w:rPr>
        <w:softHyphen/>
        <w:t>ный, сложившийся жизненный уклад ре</w:t>
      </w:r>
      <w:r w:rsidRPr="00F90195">
        <w:rPr>
          <w:color w:val="000000"/>
          <w:sz w:val="28"/>
          <w:szCs w:val="28"/>
        </w:rPr>
        <w:softHyphen/>
        <w:t>бенка в буквальном смысле этого слова врываются следующие изменения: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четкий режим дня;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отсутствие родных рядом;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длительный контакт со сверстниками;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необходимость слушаться и подчи</w:t>
      </w:r>
      <w:r w:rsidRPr="00F90195">
        <w:rPr>
          <w:color w:val="000000"/>
          <w:sz w:val="28"/>
          <w:szCs w:val="28"/>
        </w:rPr>
        <w:softHyphen/>
        <w:t>няться незнакомому взрослому;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резкое уменьшение персонального внимания именно к нему;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особенности нового пространственно-предметного окружения.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  <w:u w:val="single"/>
        </w:rPr>
      </w:pP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Адаптация ребенка к детскому саду сопровожда</w:t>
      </w:r>
      <w:r w:rsidRPr="00F90195">
        <w:rPr>
          <w:color w:val="000000"/>
          <w:sz w:val="28"/>
          <w:szCs w:val="28"/>
        </w:rPr>
        <w:softHyphen/>
        <w:t>ется различными негативными физиологическими и психологическими изменени</w:t>
      </w:r>
      <w:r w:rsidRPr="00F90195">
        <w:rPr>
          <w:color w:val="000000"/>
          <w:sz w:val="28"/>
          <w:szCs w:val="28"/>
        </w:rPr>
        <w:softHyphen/>
        <w:t xml:space="preserve">ями. 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F90195">
        <w:rPr>
          <w:color w:val="000000"/>
          <w:sz w:val="28"/>
          <w:szCs w:val="28"/>
          <w:u w:val="single"/>
        </w:rPr>
        <w:t>Адаптирующегося ребенка отличает: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преобладание отрицательных эмоций, в том числе страха;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нежелание вступать в контакт ни со сверстниками, ни со взрослыми;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утрата навыков самообслуживания;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нарушение сна;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 xml:space="preserve">• снижение аппетита;                                                                                </w:t>
      </w:r>
      <w:r w:rsidRPr="00F9019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9019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регрессия речи;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изменения в двигательной активнос</w:t>
      </w:r>
      <w:r w:rsidRPr="00F90195">
        <w:rPr>
          <w:color w:val="000000"/>
          <w:sz w:val="28"/>
          <w:szCs w:val="28"/>
        </w:rPr>
        <w:softHyphen/>
        <w:t>ти, которая либо падает до заторможенно</w:t>
      </w:r>
      <w:r w:rsidRPr="00F90195">
        <w:rPr>
          <w:color w:val="000000"/>
          <w:sz w:val="28"/>
          <w:szCs w:val="28"/>
        </w:rPr>
        <w:softHyphen/>
        <w:t>го состояния, либо возрастает до уровня гиперактивности;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снижение иммунитета и многочислен</w:t>
      </w:r>
      <w:r w:rsidRPr="00F90195">
        <w:rPr>
          <w:color w:val="000000"/>
          <w:sz w:val="28"/>
          <w:szCs w:val="28"/>
        </w:rPr>
        <w:softHyphen/>
        <w:t>ные заболевания (последствия стрессовой ситуации).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F90195">
        <w:rPr>
          <w:b/>
          <w:iCs/>
          <w:sz w:val="28"/>
          <w:szCs w:val="28"/>
        </w:rPr>
        <w:t>Родители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Родители отдают своего ребенка в дет</w:t>
      </w:r>
      <w:r w:rsidRPr="00F90195">
        <w:rPr>
          <w:color w:val="000000"/>
          <w:sz w:val="28"/>
          <w:szCs w:val="28"/>
        </w:rPr>
        <w:softHyphen/>
        <w:t>ский сад по разным причинам. Но даже ес</w:t>
      </w:r>
      <w:r w:rsidRPr="00F90195">
        <w:rPr>
          <w:color w:val="000000"/>
          <w:sz w:val="28"/>
          <w:szCs w:val="28"/>
        </w:rPr>
        <w:softHyphen/>
        <w:t>ли это решение не связано с серьезными жизненными потребностями семьи (на</w:t>
      </w:r>
      <w:r w:rsidRPr="00F90195">
        <w:rPr>
          <w:color w:val="000000"/>
          <w:sz w:val="28"/>
          <w:szCs w:val="28"/>
        </w:rPr>
        <w:softHyphen/>
        <w:t>пример, обязательный выход матери на ра</w:t>
      </w:r>
      <w:r w:rsidRPr="00F90195">
        <w:rPr>
          <w:color w:val="000000"/>
          <w:sz w:val="28"/>
          <w:szCs w:val="28"/>
        </w:rPr>
        <w:softHyphen/>
        <w:t>боту), оно поселяет чувство тревоги прак</w:t>
      </w:r>
      <w:r w:rsidRPr="00F90195">
        <w:rPr>
          <w:color w:val="000000"/>
          <w:sz w:val="28"/>
          <w:szCs w:val="28"/>
        </w:rPr>
        <w:softHyphen/>
        <w:t>тически в каждом близком ребенку чело</w:t>
      </w:r>
      <w:r w:rsidRPr="00F90195">
        <w:rPr>
          <w:color w:val="000000"/>
          <w:sz w:val="28"/>
          <w:szCs w:val="28"/>
        </w:rPr>
        <w:softHyphen/>
        <w:t>веке. Именно тревоги, а не безграничной радости и успокоенности. И чем ближе день, когда малыш переступит порог дет</w:t>
      </w:r>
      <w:r w:rsidRPr="00F90195">
        <w:rPr>
          <w:color w:val="000000"/>
          <w:sz w:val="28"/>
          <w:szCs w:val="28"/>
        </w:rPr>
        <w:softHyphen/>
        <w:t>ского сада, тем все чаще дают о себе знать следующие проявления: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в памяти всплывают эпизоды личного опыта посещения детского сада (причем в первую очередь, как правило, отрицатель</w:t>
      </w:r>
      <w:r w:rsidRPr="00F90195">
        <w:rPr>
          <w:color w:val="000000"/>
          <w:sz w:val="28"/>
          <w:szCs w:val="28"/>
        </w:rPr>
        <w:softHyphen/>
        <w:t>ные);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lastRenderedPageBreak/>
        <w:t>• начинается «маркетинг в песочнице» (разговоры с гуляющими мамами на дет</w:t>
      </w:r>
      <w:r w:rsidRPr="00F90195">
        <w:rPr>
          <w:color w:val="000000"/>
          <w:sz w:val="28"/>
          <w:szCs w:val="28"/>
        </w:rPr>
        <w:softHyphen/>
        <w:t>ской площадке все время крутятся вокруг вопросов: «А вы ходите в детский сад? И как там?»);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обостряется внимание к привычкам и навыкам ребенка, причем не только к культурно-гигиеническим (умение поль</w:t>
      </w:r>
      <w:r w:rsidRPr="00F90195">
        <w:rPr>
          <w:color w:val="000000"/>
          <w:sz w:val="28"/>
          <w:szCs w:val="28"/>
        </w:rPr>
        <w:softHyphen/>
        <w:t>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F90195" w:rsidRPr="00F90195" w:rsidRDefault="00F90195" w:rsidP="00F90195">
      <w:pPr>
        <w:ind w:firstLine="709"/>
        <w:jc w:val="both"/>
        <w:rPr>
          <w:iCs/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в общении с ребенком и друг с другом появляются слова «детский сад» и «воспи</w:t>
      </w:r>
      <w:r w:rsidRPr="00F90195">
        <w:rPr>
          <w:color w:val="000000"/>
          <w:sz w:val="28"/>
          <w:szCs w:val="28"/>
        </w:rPr>
        <w:softHyphen/>
        <w:t xml:space="preserve">тательница» </w:t>
      </w:r>
      <w:r w:rsidRPr="00F90195">
        <w:rPr>
          <w:iCs/>
          <w:color w:val="000000"/>
          <w:sz w:val="28"/>
          <w:szCs w:val="28"/>
        </w:rPr>
        <w:t>(Вот пойдешь в детский сад... Что скажет воспитательница, если уви</w:t>
      </w:r>
      <w:r w:rsidRPr="00F90195">
        <w:rPr>
          <w:iCs/>
          <w:color w:val="000000"/>
          <w:sz w:val="28"/>
          <w:szCs w:val="28"/>
        </w:rPr>
        <w:softHyphen/>
        <w:t>дит такое...).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И вот малыш в детском саду. Начинается непростой период адаптации к новым ус</w:t>
      </w:r>
      <w:r w:rsidRPr="00F90195">
        <w:rPr>
          <w:color w:val="000000"/>
          <w:sz w:val="28"/>
          <w:szCs w:val="28"/>
        </w:rPr>
        <w:softHyphen/>
        <w:t>ловиям жизни.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F90195">
        <w:rPr>
          <w:color w:val="000000"/>
          <w:sz w:val="28"/>
          <w:szCs w:val="28"/>
          <w:u w:val="single"/>
        </w:rPr>
        <w:t>Адаптирующегося родителя отличает: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   повышенная тревожность;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   обостренное чувство жалости к ребен</w:t>
      </w:r>
      <w:r w:rsidRPr="00F90195">
        <w:rPr>
          <w:color w:val="000000"/>
          <w:sz w:val="28"/>
          <w:szCs w:val="28"/>
        </w:rPr>
        <w:softHyphen/>
        <w:t>ку и к себе;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преобладание интереса ко всему, что связано с обеспечением жизнедеятельности ребенка (еда, сон, туалет);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повышенное внимание к педагогам (от усиленного контроля до заискивания);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 многословность (задает много вопро</w:t>
      </w:r>
      <w:r w:rsidRPr="00F90195">
        <w:rPr>
          <w:color w:val="000000"/>
          <w:sz w:val="28"/>
          <w:szCs w:val="28"/>
        </w:rPr>
        <w:softHyphen/>
        <w:t>сов, интересуется подробностями и дета</w:t>
      </w:r>
      <w:r w:rsidRPr="00F90195">
        <w:rPr>
          <w:color w:val="000000"/>
          <w:sz w:val="28"/>
          <w:szCs w:val="28"/>
        </w:rPr>
        <w:softHyphen/>
        <w:t>лями из прожитого ребенком дня).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F90195">
        <w:rPr>
          <w:b/>
          <w:iCs/>
          <w:sz w:val="28"/>
          <w:szCs w:val="28"/>
        </w:rPr>
        <w:t>Педагог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</w:t>
      </w:r>
      <w:r w:rsidRPr="00F90195">
        <w:rPr>
          <w:color w:val="000000"/>
          <w:sz w:val="28"/>
          <w:szCs w:val="28"/>
        </w:rPr>
        <w:softHyphen/>
        <w:t>нять каждого ребенка, но и научить его жить в коллективе. А за каждым ребенком стоят его близкие, с которыми тоже необ</w:t>
      </w:r>
      <w:r w:rsidRPr="00F90195">
        <w:rPr>
          <w:color w:val="000000"/>
          <w:sz w:val="28"/>
          <w:szCs w:val="28"/>
        </w:rPr>
        <w:softHyphen/>
        <w:t>ходимо наладить контакт, выстроить взаи</w:t>
      </w:r>
      <w:r w:rsidRPr="00F90195">
        <w:rPr>
          <w:color w:val="000000"/>
          <w:sz w:val="28"/>
          <w:szCs w:val="28"/>
        </w:rPr>
        <w:softHyphen/>
        <w:t>моотношения на основе понимания, ува</w:t>
      </w:r>
      <w:r w:rsidRPr="00F90195">
        <w:rPr>
          <w:color w:val="000000"/>
          <w:sz w:val="28"/>
          <w:szCs w:val="28"/>
        </w:rPr>
        <w:softHyphen/>
        <w:t>жения и сотрудничества. В общем, педаго</w:t>
      </w:r>
      <w:r w:rsidRPr="00F90195">
        <w:rPr>
          <w:color w:val="000000"/>
          <w:sz w:val="28"/>
          <w:szCs w:val="28"/>
        </w:rPr>
        <w:softHyphen/>
        <w:t>ги, так же как и другие участники жизни группы детского сада, встают перед неиз</w:t>
      </w:r>
      <w:r w:rsidRPr="00F90195">
        <w:rPr>
          <w:color w:val="000000"/>
          <w:sz w:val="28"/>
          <w:szCs w:val="28"/>
        </w:rPr>
        <w:softHyphen/>
        <w:t>бежностью адаптационного процесса.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Воспитатель знает, что теоретические знания, накопленные методы и приемы успешной адаптации детей к условиям дет</w:t>
      </w:r>
      <w:r w:rsidRPr="00F90195">
        <w:rPr>
          <w:color w:val="000000"/>
          <w:sz w:val="28"/>
          <w:szCs w:val="28"/>
        </w:rPr>
        <w:softHyphen/>
        <w:t>ского сада не всегда срабатывают по отно</w:t>
      </w:r>
      <w:r w:rsidRPr="00F90195">
        <w:rPr>
          <w:color w:val="000000"/>
          <w:sz w:val="28"/>
          <w:szCs w:val="28"/>
        </w:rPr>
        <w:softHyphen/>
        <w:t>шению к новому ребенку и его родителям. А значит, впереди напряженный, всегда связанный с поиском этап работы, назва</w:t>
      </w:r>
      <w:r w:rsidRPr="00F90195">
        <w:rPr>
          <w:color w:val="000000"/>
          <w:sz w:val="28"/>
          <w:szCs w:val="28"/>
        </w:rPr>
        <w:softHyphen/>
        <w:t xml:space="preserve">ние которому - </w:t>
      </w:r>
      <w:r w:rsidRPr="00F90195">
        <w:rPr>
          <w:iCs/>
          <w:color w:val="000000"/>
          <w:sz w:val="28"/>
          <w:szCs w:val="28"/>
        </w:rPr>
        <w:t>адаптация.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F90195">
        <w:rPr>
          <w:color w:val="000000"/>
          <w:sz w:val="28"/>
          <w:szCs w:val="28"/>
          <w:u w:val="single"/>
        </w:rPr>
        <w:t>Адаптирующегося педагога отличает: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чувство внутреннего напряжения, ко</w:t>
      </w:r>
      <w:r w:rsidRPr="00F90195">
        <w:rPr>
          <w:color w:val="000000"/>
          <w:sz w:val="28"/>
          <w:szCs w:val="28"/>
        </w:rPr>
        <w:softHyphen/>
        <w:t>торое приводит к быстрой физической и психологической утомляемости;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повышенная эмоциональность.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 w:rsidRPr="00F90195">
        <w:rPr>
          <w:b/>
          <w:iCs/>
          <w:color w:val="000000"/>
          <w:sz w:val="28"/>
          <w:szCs w:val="28"/>
        </w:rPr>
        <w:t>Сколько это будет длиться?! Или когда наступит конец адаптации?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Выделяют три степени адаптации: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легкую (15-30 дней);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среднюю (30-60 дней);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тяжелую (от 2 до 6 месяцев).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b/>
          <w:iCs/>
          <w:sz w:val="28"/>
          <w:szCs w:val="28"/>
          <w:u w:val="single"/>
        </w:rPr>
        <w:t>Концом периода адаптации</w:t>
      </w:r>
      <w:r w:rsidRPr="00F90195">
        <w:rPr>
          <w:iCs/>
          <w:color w:val="000000"/>
          <w:sz w:val="28"/>
          <w:szCs w:val="28"/>
        </w:rPr>
        <w:t xml:space="preserve"> принято считать момент, когда на смену отрица</w:t>
      </w:r>
      <w:r w:rsidRPr="00F90195">
        <w:rPr>
          <w:iCs/>
          <w:color w:val="000000"/>
          <w:sz w:val="28"/>
          <w:szCs w:val="28"/>
        </w:rPr>
        <w:softHyphen/>
        <w:t>тельным эмоциям приходят положитель</w:t>
      </w:r>
      <w:r w:rsidRPr="00F90195">
        <w:rPr>
          <w:iCs/>
          <w:color w:val="000000"/>
          <w:sz w:val="28"/>
          <w:szCs w:val="28"/>
        </w:rPr>
        <w:softHyphen/>
        <w:t xml:space="preserve">ные и восстанавливаются регрессирующие функции. </w:t>
      </w:r>
      <w:r w:rsidRPr="00F90195">
        <w:rPr>
          <w:color w:val="000000"/>
          <w:sz w:val="28"/>
          <w:szCs w:val="28"/>
        </w:rPr>
        <w:t>Это означает, что: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lastRenderedPageBreak/>
        <w:t>• при утреннем расставании ребенок не плачет и с желанием идет в группу;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малыш ориентируется в пространстве группы, у него появляются любимые иг</w:t>
      </w:r>
      <w:r w:rsidRPr="00F90195">
        <w:rPr>
          <w:color w:val="000000"/>
          <w:sz w:val="28"/>
          <w:szCs w:val="28"/>
        </w:rPr>
        <w:softHyphen/>
        <w:t>рушки;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ребенок вспоминает забытые навыки самообслуживания; более того, у него по</w:t>
      </w:r>
      <w:r w:rsidRPr="00F90195">
        <w:rPr>
          <w:color w:val="000000"/>
          <w:sz w:val="28"/>
          <w:szCs w:val="28"/>
        </w:rPr>
        <w:softHyphen/>
        <w:t>являются новые достижения, которым он научился в саду;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нормализуется сон как в детском саду, так и дома;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• восстанавливается аппетит.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b/>
          <w:sz w:val="28"/>
          <w:szCs w:val="28"/>
        </w:rPr>
        <w:t>Адаптация</w:t>
      </w:r>
      <w:r w:rsidRPr="00F90195">
        <w:rPr>
          <w:sz w:val="28"/>
          <w:szCs w:val="28"/>
        </w:rPr>
        <w:t xml:space="preserve">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b/>
          <w:sz w:val="28"/>
          <w:szCs w:val="28"/>
        </w:rPr>
        <w:t>Как протекает адаптационный период?</w:t>
      </w:r>
      <w:r w:rsidRPr="00F90195">
        <w:rPr>
          <w:sz w:val="28"/>
          <w:szCs w:val="28"/>
        </w:rPr>
        <w:t xml:space="preserve"> Для начала нужно отметить, что каждый ребенок индивидуально проживает  этот нелегкий период. Одни привыкают быстро – за 2 недели, другие дети дольше – 2 месяца, некоторые не могут привыкнуть в течение года.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На то, как будет протекать процесс адаптации влияют следующие факторы: </w:t>
      </w:r>
    </w:p>
    <w:p w:rsidR="00F90195" w:rsidRPr="00F90195" w:rsidRDefault="00F90195" w:rsidP="00F9019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Возраст;</w:t>
      </w:r>
    </w:p>
    <w:p w:rsidR="00F90195" w:rsidRPr="00F90195" w:rsidRDefault="00F90195" w:rsidP="00F9019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Состояние здоровья;</w:t>
      </w:r>
    </w:p>
    <w:p w:rsidR="00F90195" w:rsidRPr="00F90195" w:rsidRDefault="00F90195" w:rsidP="00F9019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Уровень развития навыков самообслуживания;</w:t>
      </w:r>
    </w:p>
    <w:p w:rsidR="00F90195" w:rsidRPr="00F90195" w:rsidRDefault="00F90195" w:rsidP="00F9019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Умение общаться со взрослыми и сверстниками;</w:t>
      </w:r>
    </w:p>
    <w:p w:rsidR="00F90195" w:rsidRPr="00F90195" w:rsidRDefault="00F90195" w:rsidP="00F9019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Сформированность предметной и игровой деятельности;</w:t>
      </w:r>
    </w:p>
    <w:p w:rsidR="00F90195" w:rsidRPr="00F90195" w:rsidRDefault="00F90195" w:rsidP="00F9019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Приближенность домашнего режима к режиму детского сада.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  <w:u w:val="single"/>
        </w:rPr>
      </w:pP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  <w:u w:val="single"/>
        </w:rPr>
      </w:pPr>
      <w:r w:rsidRPr="00F90195">
        <w:rPr>
          <w:b/>
          <w:sz w:val="28"/>
          <w:szCs w:val="28"/>
          <w:u w:val="single"/>
        </w:rPr>
        <w:t>С какими трудностями приходится сталкиваться малышу?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lastRenderedPageBreak/>
        <w:t xml:space="preserve"> 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           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  <w:u w:val="single"/>
        </w:rPr>
      </w:pPr>
      <w:r w:rsidRPr="00F90195">
        <w:rPr>
          <w:b/>
          <w:sz w:val="28"/>
          <w:szCs w:val="28"/>
          <w:u w:val="single"/>
        </w:rPr>
        <w:t>Существуют определенные причины, которые вызывают слезы у ребенка: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b/>
          <w:sz w:val="28"/>
          <w:szCs w:val="28"/>
        </w:rPr>
        <w:t xml:space="preserve">Тревога, связанная со сменой обстановки. </w:t>
      </w:r>
      <w:r w:rsidRPr="00F90195">
        <w:rPr>
          <w:sz w:val="28"/>
          <w:szCs w:val="28"/>
        </w:rPr>
        <w:t>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b/>
          <w:sz w:val="28"/>
          <w:szCs w:val="28"/>
        </w:rPr>
        <w:t>Режим</w:t>
      </w:r>
      <w:r w:rsidRPr="00F90195">
        <w:rPr>
          <w:sz w:val="28"/>
          <w:szCs w:val="28"/>
        </w:rPr>
        <w:t>. Ребенку бывает сложно принять нормы и правила жизни группы</w:t>
      </w:r>
      <w:r w:rsidRPr="00F90195">
        <w:rPr>
          <w:b/>
          <w:sz w:val="28"/>
          <w:szCs w:val="28"/>
        </w:rPr>
        <w:t xml:space="preserve">. </w:t>
      </w:r>
      <w:r w:rsidRPr="00F90195">
        <w:rPr>
          <w:sz w:val="28"/>
          <w:szCs w:val="28"/>
        </w:rPr>
        <w:t xml:space="preserve">В детском саду приучают к определенной дисциплине, а в домашних условиях она не была так важна.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b/>
          <w:sz w:val="28"/>
          <w:szCs w:val="28"/>
        </w:rPr>
        <w:t xml:space="preserve">Психологическая неготовность ребенка к детскому саду. </w:t>
      </w:r>
      <w:r w:rsidRPr="00F90195">
        <w:rPr>
          <w:sz w:val="28"/>
          <w:szCs w:val="28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b/>
          <w:sz w:val="28"/>
          <w:szCs w:val="28"/>
        </w:rPr>
        <w:t>Отсутствие навыков самообслуживания.</w:t>
      </w:r>
      <w:r w:rsidRPr="00F90195">
        <w:rPr>
          <w:sz w:val="28"/>
          <w:szCs w:val="28"/>
        </w:rPr>
        <w:t xml:space="preserve"> Это сильно осложняет пребывание ребенка в детском саду.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К моменту поступления в детский сад ребенок должен уметь: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- самостоятельно садиться на стул;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- самостоятельно пить из чашки;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- пользоваться ложкой;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- активно участвовать в одевании, умывании.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b/>
          <w:sz w:val="28"/>
          <w:szCs w:val="28"/>
        </w:rPr>
        <w:lastRenderedPageBreak/>
        <w:t xml:space="preserve">Избыток впечатлений. </w:t>
      </w:r>
      <w:r w:rsidRPr="00F90195">
        <w:rPr>
          <w:sz w:val="28"/>
          <w:szCs w:val="28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</w:t>
      </w: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F90195">
        <w:rPr>
          <w:b/>
          <w:sz w:val="28"/>
          <w:szCs w:val="28"/>
        </w:rPr>
        <w:t xml:space="preserve">Неумение занять себя игрушкой. 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F90195">
        <w:rPr>
          <w:b/>
          <w:sz w:val="28"/>
          <w:szCs w:val="28"/>
        </w:rPr>
        <w:t>Наличие у ребенка своеобразных привычек.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К сожалению, иногда родители совершают серьезные ошибки, которые затрудняют адаптацию ребенка.</w:t>
      </w: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F90195" w:rsidRPr="00F90195" w:rsidRDefault="00F90195" w:rsidP="00F90195">
      <w:pPr>
        <w:autoSpaceDE w:val="0"/>
        <w:autoSpaceDN w:val="0"/>
        <w:adjustRightInd w:val="0"/>
        <w:ind w:firstLine="709"/>
        <w:jc w:val="both"/>
        <w:rPr>
          <w:b/>
          <w:iCs/>
          <w:color w:val="000000" w:themeColor="text1"/>
          <w:sz w:val="28"/>
          <w:szCs w:val="28"/>
          <w:u w:val="single"/>
        </w:rPr>
      </w:pPr>
      <w:r w:rsidRPr="00F90195">
        <w:rPr>
          <w:b/>
          <w:color w:val="000000" w:themeColor="text1"/>
          <w:sz w:val="28"/>
          <w:szCs w:val="28"/>
          <w:u w:val="single"/>
        </w:rPr>
        <w:t xml:space="preserve">Чего нельзя делать ни в коем </w:t>
      </w:r>
      <w:r w:rsidRPr="00F90195">
        <w:rPr>
          <w:b/>
          <w:iCs/>
          <w:color w:val="000000" w:themeColor="text1"/>
          <w:sz w:val="28"/>
          <w:szCs w:val="28"/>
          <w:u w:val="single"/>
        </w:rPr>
        <w:t>случае</w:t>
      </w:r>
    </w:p>
    <w:p w:rsidR="00F90195" w:rsidRPr="00F90195" w:rsidRDefault="00F90195" w:rsidP="00F9019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</w:t>
      </w:r>
      <w:r w:rsidRPr="00F90195">
        <w:rPr>
          <w:color w:val="000000"/>
          <w:sz w:val="28"/>
          <w:szCs w:val="28"/>
        </w:rPr>
        <w:softHyphen/>
        <w:t>ста пока не умеют держать слово. Лучше еще раз напомните, что вы обязательно придете.</w:t>
      </w:r>
    </w:p>
    <w:p w:rsidR="00F90195" w:rsidRPr="00F90195" w:rsidRDefault="00F90195" w:rsidP="00F9019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F90195" w:rsidRPr="00F90195" w:rsidRDefault="00F90195" w:rsidP="00F9019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</w:t>
      </w:r>
      <w:r w:rsidRPr="00F90195">
        <w:rPr>
          <w:color w:val="000000"/>
          <w:sz w:val="28"/>
          <w:szCs w:val="28"/>
        </w:rPr>
        <w:softHyphen/>
        <w:t>дет вообще.</w:t>
      </w:r>
    </w:p>
    <w:p w:rsidR="00F90195" w:rsidRPr="00F90195" w:rsidRDefault="00F90195" w:rsidP="00F9019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90195">
        <w:rPr>
          <w:color w:val="000000"/>
          <w:sz w:val="28"/>
          <w:szCs w:val="28"/>
        </w:rPr>
        <w:t>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  <w:u w:val="single"/>
        </w:rPr>
      </w:pPr>
      <w:r w:rsidRPr="00F90195">
        <w:rPr>
          <w:b/>
          <w:sz w:val="28"/>
          <w:szCs w:val="28"/>
          <w:u w:val="single"/>
        </w:rPr>
        <w:t>Способы уменьшить стресс ребенка.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необходимо заранее создавать дома для ребенка режим дня (сон, игры, прием пищи), соответствующий режиму ДОУ.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Желательно укладывать ребенка спать пораньше, побыть с ним подольше перед сном, поговорить о садике. Можно с вечера условиться, какие </w:t>
      </w:r>
      <w:r w:rsidRPr="00F90195">
        <w:rPr>
          <w:sz w:val="28"/>
          <w:szCs w:val="28"/>
        </w:rPr>
        <w:lastRenderedPageBreak/>
        <w:t xml:space="preserve">игрушки он возьмет с собой в садик, вместе решить, какую одежду он наденет утром.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В выходные дни придерживаться режима дня, принятого в ДОУ, повторять все виды деятельности.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  <w:r w:rsidRPr="00F90195">
        <w:rPr>
          <w:b/>
          <w:sz w:val="28"/>
          <w:szCs w:val="28"/>
        </w:rPr>
        <w:t>Отдавая ребенка в ДОУ, родители могут столкнуться с трудностями: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в первую очередь, это неготовность 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частой ошибкой родителей является обвинение и наказание ребенка за слезы. Это не выход из ситуации.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ребенок может привыкать к садику 2-3 месяца.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  <w:r w:rsidRPr="00F90195">
        <w:rPr>
          <w:b/>
          <w:sz w:val="28"/>
          <w:szCs w:val="28"/>
        </w:rPr>
        <w:t>Рекомендуется:</w:t>
      </w:r>
    </w:p>
    <w:p w:rsidR="00F90195" w:rsidRPr="00F90195" w:rsidRDefault="00F90195" w:rsidP="00F90195">
      <w:pPr>
        <w:ind w:firstLine="709"/>
        <w:jc w:val="both"/>
        <w:rPr>
          <w:b/>
          <w:sz w:val="28"/>
          <w:szCs w:val="28"/>
        </w:rPr>
      </w:pPr>
    </w:p>
    <w:p w:rsidR="00F90195" w:rsidRPr="00F90195" w:rsidRDefault="00F90195" w:rsidP="00F90195">
      <w:pPr>
        <w:numPr>
          <w:ilvl w:val="3"/>
          <w:numId w:val="1"/>
        </w:numPr>
        <w:tabs>
          <w:tab w:val="clear" w:pos="2880"/>
          <w:tab w:val="num" w:pos="720"/>
        </w:tabs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numPr>
          <w:ilvl w:val="3"/>
          <w:numId w:val="1"/>
        </w:numPr>
        <w:tabs>
          <w:tab w:val="clear" w:pos="2880"/>
          <w:tab w:val="num" w:pos="720"/>
        </w:tabs>
        <w:ind w:left="0"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когда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       Сколько по времени будет продолжаться адаптационный период, сказать трудно, потому что все дети проходят его по-разному. 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Default="00F90195" w:rsidP="00F90195">
      <w:pPr>
        <w:jc w:val="both"/>
        <w:rPr>
          <w:rFonts w:eastAsia="AR YuanGB Bold"/>
          <w:b/>
          <w:sz w:val="28"/>
          <w:szCs w:val="28"/>
        </w:rPr>
      </w:pPr>
    </w:p>
    <w:p w:rsidR="00F90195" w:rsidRDefault="00F90195" w:rsidP="00F90195">
      <w:pPr>
        <w:jc w:val="both"/>
        <w:rPr>
          <w:rFonts w:eastAsia="AR YuanGB Bold"/>
          <w:b/>
          <w:sz w:val="28"/>
          <w:szCs w:val="28"/>
        </w:rPr>
      </w:pPr>
    </w:p>
    <w:p w:rsidR="00F90195" w:rsidRDefault="00F90195" w:rsidP="00F90195">
      <w:pPr>
        <w:jc w:val="both"/>
        <w:rPr>
          <w:rFonts w:eastAsia="AR YuanGB Bold"/>
          <w:b/>
          <w:sz w:val="28"/>
          <w:szCs w:val="28"/>
        </w:rPr>
      </w:pPr>
    </w:p>
    <w:p w:rsidR="00F90195" w:rsidRPr="00F90195" w:rsidRDefault="00F90195" w:rsidP="00F90195">
      <w:pPr>
        <w:jc w:val="both"/>
        <w:rPr>
          <w:rFonts w:eastAsia="AR YuanGB Bold"/>
          <w:b/>
          <w:sz w:val="28"/>
          <w:szCs w:val="28"/>
        </w:rPr>
      </w:pPr>
      <w:bookmarkStart w:id="0" w:name="_GoBack"/>
      <w:bookmarkEnd w:id="0"/>
    </w:p>
    <w:p w:rsidR="00F90195" w:rsidRPr="00F90195" w:rsidRDefault="00F90195" w:rsidP="00F90195">
      <w:pPr>
        <w:ind w:firstLine="709"/>
        <w:jc w:val="both"/>
        <w:rPr>
          <w:rFonts w:eastAsia="AR YuanGB Bold"/>
          <w:b/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rFonts w:eastAsia="AR YuanGB Bold"/>
          <w:b/>
          <w:sz w:val="28"/>
          <w:szCs w:val="28"/>
        </w:rPr>
      </w:pPr>
      <w:r w:rsidRPr="00F90195">
        <w:rPr>
          <w:rFonts w:eastAsia="AR YuanGB Bold"/>
          <w:b/>
          <w:sz w:val="28"/>
          <w:szCs w:val="28"/>
        </w:rPr>
        <w:lastRenderedPageBreak/>
        <w:t xml:space="preserve">Как помочь ребенку снять эмоциональное и мышечное напряжение? </w:t>
      </w:r>
    </w:p>
    <w:p w:rsidR="00F90195" w:rsidRPr="00F90195" w:rsidRDefault="00F90195" w:rsidP="00F90195">
      <w:pPr>
        <w:ind w:firstLine="709"/>
        <w:jc w:val="both"/>
        <w:rPr>
          <w:rFonts w:eastAsia="AR YuanGB Bold"/>
          <w:b/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       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    Почти всем детям хорошо помогают справиться с дневным напряжением — игры на воде: наберите в ванну немного теплой воды, включите теплый высокий душ. Вся накипь дня — усталость, раздражение, напряжение – уйдет, «стечет» с малыша. Игры в воде подчиняются одному общему правилу – они должны быть нешумными, спокойными. 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   Можно пускать мыльные пузыри, играть с губками (смотреть, как они впитывают и отдают воду, устроить ребенку «дождик» из губки, превратить их в кораблики или дельфинов), строить из мягкой мозаики красочные картины, просто дать две-три баночки, — и пусть переливает водичку туда-сюда. Вид и звук льющейся воды действует умиротворяющее, — через15-20 минут ребенок будет спокоен.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       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  Постарайтесь, чтобы малыш как можно больше времени находился на свежем воздухе (если позволяет время). Гуляя вместе с ним, вы получите идеальную возможность поговорить с сыном или дочкой, обсудить события дня. Если произошло что-то   неприятное или тревожащее малыша, надо обсудить с ним это сразу, не допуская, чтобы это давило на него целый вечер.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>      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 Попробуйте исключить телевизор из вечерних развлечений малыша. Мерцание экрана только усилит раздражение и нагрузку на уставший мозг. Исключение можно сделать для передачи «Спокойной ночи, малыши!» или для любимого тихого мультфильма, — эти передачи идут в одно и тоже время и могут стать частью «ритуала» отхода ко сну. Перед сном можно сделать малышу расслабляющий массаж, прослушать вместе тихую мелодичную музыку, кассету с записями шума моря или звуков дождя, почитать сказку.  </w:t>
      </w: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  <w:r w:rsidRPr="00F90195">
        <w:rPr>
          <w:sz w:val="28"/>
          <w:szCs w:val="28"/>
        </w:rPr>
        <w:t xml:space="preserve">              Каким бы замечательным не был детский сад, какие бы профессионалы в нем не работали, никто не поможет вашему ребенку лучше, чем вы. Если малыш будет твердо знать, что в конце шумного дня его ждет «тихая пристань», восемь часов в садике не покажутся ему такой оглушающей вечностью, и стресс отступит!</w:t>
      </w:r>
    </w:p>
    <w:p w:rsidR="00F90195" w:rsidRPr="00F90195" w:rsidRDefault="00F90195" w:rsidP="00F90195">
      <w:pPr>
        <w:ind w:firstLine="709"/>
        <w:jc w:val="both"/>
        <w:rPr>
          <w:rFonts w:eastAsia="AR YuanGB Bold"/>
          <w:sz w:val="28"/>
          <w:szCs w:val="28"/>
        </w:rPr>
      </w:pPr>
    </w:p>
    <w:p w:rsidR="00F90195" w:rsidRPr="00F90195" w:rsidRDefault="00F90195" w:rsidP="00F90195">
      <w:pPr>
        <w:ind w:firstLine="709"/>
        <w:jc w:val="both"/>
        <w:rPr>
          <w:sz w:val="28"/>
          <w:szCs w:val="28"/>
        </w:rPr>
      </w:pPr>
    </w:p>
    <w:p w:rsidR="00E048B0" w:rsidRPr="00F90195" w:rsidRDefault="00E048B0" w:rsidP="00F90195">
      <w:pPr>
        <w:ind w:firstLine="709"/>
        <w:jc w:val="both"/>
        <w:rPr>
          <w:sz w:val="28"/>
          <w:szCs w:val="28"/>
        </w:rPr>
      </w:pPr>
    </w:p>
    <w:sectPr w:rsidR="00E048B0" w:rsidRPr="00F90195" w:rsidSect="00F901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YuanGB Bold">
    <w:altName w:val="Arial Unicode MS"/>
    <w:charset w:val="86"/>
    <w:family w:val="swiss"/>
    <w:pitch w:val="variable"/>
    <w:sig w:usb0="00000000" w:usb1="184F6CF8" w:usb2="00000012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4563"/>
    <w:multiLevelType w:val="hybridMultilevel"/>
    <w:tmpl w:val="1E282CA2"/>
    <w:lvl w:ilvl="0" w:tplc="B67AD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D4F48"/>
    <w:multiLevelType w:val="hybridMultilevel"/>
    <w:tmpl w:val="9F1EC2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855584A"/>
    <w:multiLevelType w:val="hybridMultilevel"/>
    <w:tmpl w:val="AEFEF7E6"/>
    <w:lvl w:ilvl="0" w:tplc="EF5A15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95"/>
    <w:rsid w:val="00E048B0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29F0-23E9-49CC-B441-58786075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2014-11-28T05:09:00Z</dcterms:created>
  <dcterms:modified xsi:type="dcterms:W3CDTF">2014-11-28T05:14:00Z</dcterms:modified>
</cp:coreProperties>
</file>